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FF657" w14:textId="77777777" w:rsidR="001103F8" w:rsidRPr="007567F2" w:rsidRDefault="001103F8" w:rsidP="001103F8">
      <w:pPr>
        <w:pStyle w:val="p3"/>
        <w:jc w:val="center"/>
        <w:rPr>
          <w:b/>
          <w:bCs/>
          <w:color w:val="000000" w:themeColor="text1"/>
          <w:sz w:val="26"/>
          <w:szCs w:val="26"/>
          <w:lang w:val="en-US"/>
        </w:rPr>
      </w:pPr>
      <w:r w:rsidRPr="007567F2">
        <w:rPr>
          <w:b/>
          <w:bCs/>
          <w:caps/>
          <w:color w:val="000000" w:themeColor="text1"/>
          <w:sz w:val="26"/>
          <w:szCs w:val="26"/>
          <w:lang w:val="en-US"/>
        </w:rPr>
        <w:t>Máy holter huyết áp</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1103F8" w14:paraId="61F34C83" w14:textId="1D169A3C" w:rsidTr="006D0F96">
        <w:trPr>
          <w:trHeight w:val="390"/>
        </w:trPr>
        <w:tc>
          <w:tcPr>
            <w:tcW w:w="1135" w:type="dxa"/>
            <w:vAlign w:val="center"/>
          </w:tcPr>
          <w:p w14:paraId="3EDE16FB" w14:textId="68347294" w:rsidR="007667D1" w:rsidRPr="001103F8" w:rsidRDefault="007667D1" w:rsidP="00264905">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08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42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264905" w:rsidRPr="001103F8" w14:paraId="10A8481A" w14:textId="7BBE0D04" w:rsidTr="006D0F96">
        <w:trPr>
          <w:trHeight w:val="276"/>
        </w:trPr>
        <w:tc>
          <w:tcPr>
            <w:tcW w:w="1135" w:type="dxa"/>
            <w:vAlign w:val="center"/>
          </w:tcPr>
          <w:p w14:paraId="3FAEEA6B" w14:textId="4697B09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w:t>
            </w:r>
          </w:p>
        </w:tc>
        <w:tc>
          <w:tcPr>
            <w:tcW w:w="7082" w:type="dxa"/>
            <w:vAlign w:val="center"/>
          </w:tcPr>
          <w:p w14:paraId="5B7ACA1B" w14:textId="6B4F3A8A"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CHUNG</w:t>
            </w:r>
          </w:p>
        </w:tc>
        <w:tc>
          <w:tcPr>
            <w:tcW w:w="1422" w:type="dxa"/>
          </w:tcPr>
          <w:p w14:paraId="45065162" w14:textId="74CA4A1B"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r>
      <w:tr w:rsidR="00264905" w:rsidRPr="001103F8" w14:paraId="6F5AD78D" w14:textId="1E6CEB0E" w:rsidTr="006D0F96">
        <w:trPr>
          <w:trHeight w:val="276"/>
        </w:trPr>
        <w:tc>
          <w:tcPr>
            <w:tcW w:w="1135" w:type="dxa"/>
            <w:vAlign w:val="center"/>
          </w:tcPr>
          <w:p w14:paraId="6FBB4711" w14:textId="3793859E"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2E2BC34" w14:textId="63A6E77D"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Thiết bị mới 100% sản xuất năm 2025 trở về sau</w:t>
            </w:r>
          </w:p>
        </w:tc>
        <w:tc>
          <w:tcPr>
            <w:tcW w:w="1422" w:type="dxa"/>
          </w:tcPr>
          <w:p w14:paraId="53823261" w14:textId="4612F8A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E0FA395" w14:textId="44D39937" w:rsidTr="006D0F96">
        <w:trPr>
          <w:trHeight w:val="276"/>
        </w:trPr>
        <w:tc>
          <w:tcPr>
            <w:tcW w:w="1135" w:type="dxa"/>
            <w:vAlign w:val="center"/>
          </w:tcPr>
          <w:p w14:paraId="0CB0766C" w14:textId="3179CDE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B0C3310" w14:textId="761B7F38"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Đạt tiêu chuẩn chất lượng quốc tế ISO 13485.</w:t>
            </w:r>
          </w:p>
        </w:tc>
        <w:tc>
          <w:tcPr>
            <w:tcW w:w="1422" w:type="dxa"/>
          </w:tcPr>
          <w:p w14:paraId="04A9B4FE" w14:textId="60D8E6DE"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46C03C50" w14:textId="7D9117DC" w:rsidTr="006D0F96">
        <w:trPr>
          <w:trHeight w:val="276"/>
        </w:trPr>
        <w:tc>
          <w:tcPr>
            <w:tcW w:w="1135" w:type="dxa"/>
            <w:vAlign w:val="center"/>
          </w:tcPr>
          <w:p w14:paraId="58A4EBC3" w14:textId="28DCBFAE"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90382DD" w14:textId="67B43C0E" w:rsidR="00264905" w:rsidRPr="001103F8" w:rsidRDefault="00264905" w:rsidP="00264905">
            <w:pPr>
              <w:rPr>
                <w:rFonts w:ascii="Times New Roman" w:eastAsia="Times New Roman" w:hAnsi="Times New Roman" w:cs="Times New Roman"/>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Đạt tối thiểu một trong các tiêu chuẩn:</w:t>
            </w:r>
          </w:p>
        </w:tc>
        <w:tc>
          <w:tcPr>
            <w:tcW w:w="1422" w:type="dxa"/>
          </w:tcPr>
          <w:p w14:paraId="424D5DD7" w14:textId="7C1DBD3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305C921" w14:textId="2D15D1F4" w:rsidTr="006D0F96">
        <w:trPr>
          <w:trHeight w:val="276"/>
        </w:trPr>
        <w:tc>
          <w:tcPr>
            <w:tcW w:w="1135" w:type="dxa"/>
            <w:vAlign w:val="center"/>
          </w:tcPr>
          <w:p w14:paraId="2780D961" w14:textId="37B248DC" w:rsidR="00264905" w:rsidRPr="001103F8" w:rsidRDefault="00264905" w:rsidP="00264905">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57D6B5B5" w14:textId="062C50B2" w:rsidR="00264905" w:rsidRPr="001103F8" w:rsidRDefault="006D0F96" w:rsidP="00264905">
            <w:pPr>
              <w:rPr>
                <w:rFonts w:ascii="Times New Roman" w:eastAsia="Times New Roman" w:hAnsi="Times New Roman" w:cs="Times New Roman"/>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264905" w:rsidRPr="001103F8">
              <w:rPr>
                <w:rFonts w:ascii="Times New Roman" w:eastAsia="Times New Roman" w:hAnsi="Times New Roman" w:cs="Times New Roman"/>
                <w:color w:val="000000" w:themeColor="text1"/>
                <w:kern w:val="0"/>
                <w:sz w:val="26"/>
                <w:szCs w:val="26"/>
                <w14:ligatures w14:val="none"/>
              </w:rPr>
              <w:t>+ FDA - Food and Drug Administration (Mỹ)</w:t>
            </w:r>
          </w:p>
        </w:tc>
        <w:tc>
          <w:tcPr>
            <w:tcW w:w="1422" w:type="dxa"/>
          </w:tcPr>
          <w:p w14:paraId="3924571B" w14:textId="1BF00C3F" w:rsidR="00264905" w:rsidRPr="001103F8" w:rsidRDefault="00264905" w:rsidP="00264905">
            <w:pPr>
              <w:jc w:val="center"/>
              <w:rPr>
                <w:rFonts w:ascii="Times New Roman" w:eastAsia="Times New Roman" w:hAnsi="Times New Roman" w:cs="Times New Roman"/>
                <w:b/>
                <w:bCs/>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0DA8502" w14:textId="422E7C01" w:rsidTr="006D0F96">
        <w:trPr>
          <w:trHeight w:val="552"/>
        </w:trPr>
        <w:tc>
          <w:tcPr>
            <w:tcW w:w="1135" w:type="dxa"/>
            <w:vAlign w:val="center"/>
          </w:tcPr>
          <w:p w14:paraId="18AD35C8" w14:textId="1F8A56B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01D1CC" w14:textId="5595D5E5" w:rsidR="00264905" w:rsidRPr="001103F8" w:rsidRDefault="006D0F96" w:rsidP="00264905">
            <w:pPr>
              <w:rPr>
                <w:rFonts w:ascii="Times New Roman" w:eastAsia="Times New Roman" w:hAnsi="Times New Roman" w:cs="Times New Roman"/>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264905" w:rsidRPr="001103F8">
              <w:rPr>
                <w:rFonts w:ascii="Times New Roman" w:eastAsia="Times New Roman" w:hAnsi="Times New Roman" w:cs="Times New Roman"/>
                <w:color w:val="000000" w:themeColor="text1"/>
                <w:kern w:val="0"/>
                <w:sz w:val="26"/>
                <w:szCs w:val="26"/>
                <w14:ligatures w14:val="none"/>
              </w:rPr>
              <w:t>+ CE - EU Certificate (Châu âu)</w:t>
            </w:r>
          </w:p>
        </w:tc>
        <w:tc>
          <w:tcPr>
            <w:tcW w:w="1422" w:type="dxa"/>
          </w:tcPr>
          <w:p w14:paraId="0C57FA00" w14:textId="631281B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AFAE240" w14:textId="261E77FE" w:rsidTr="006D0F96">
        <w:trPr>
          <w:trHeight w:val="276"/>
        </w:trPr>
        <w:tc>
          <w:tcPr>
            <w:tcW w:w="1135" w:type="dxa"/>
            <w:vAlign w:val="center"/>
          </w:tcPr>
          <w:p w14:paraId="0334F3A0" w14:textId="563A4A93" w:rsidR="00264905" w:rsidRPr="001103F8" w:rsidRDefault="00264905" w:rsidP="00264905">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2A2D67FB" w14:textId="3C677D5E" w:rsidR="00264905" w:rsidRPr="001103F8" w:rsidRDefault="006D0F96" w:rsidP="00264905">
            <w:pPr>
              <w:rPr>
                <w:rFonts w:ascii="Times New Roman" w:eastAsia="Times New Roman" w:hAnsi="Times New Roman" w:cs="Times New Roman"/>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264905" w:rsidRPr="001103F8">
              <w:rPr>
                <w:rFonts w:ascii="Times New Roman" w:eastAsia="Times New Roman" w:hAnsi="Times New Roman" w:cs="Times New Roman"/>
                <w:color w:val="000000" w:themeColor="text1"/>
                <w:kern w:val="0"/>
                <w:sz w:val="26"/>
                <w:szCs w:val="26"/>
                <w14:ligatures w14:val="none"/>
              </w:rPr>
              <w:t>+ JIS - Japanese Industrial Standards (Nhật Bản)</w:t>
            </w:r>
          </w:p>
        </w:tc>
        <w:tc>
          <w:tcPr>
            <w:tcW w:w="1422" w:type="dxa"/>
          </w:tcPr>
          <w:p w14:paraId="79EE0245" w14:textId="5806FF21" w:rsidR="00264905" w:rsidRPr="001103F8" w:rsidRDefault="00264905" w:rsidP="00264905">
            <w:pPr>
              <w:jc w:val="center"/>
              <w:rPr>
                <w:rFonts w:ascii="Times New Roman" w:eastAsia="Times New Roman" w:hAnsi="Times New Roman" w:cs="Times New Roman"/>
                <w:b/>
                <w:bCs/>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58FBAF41" w14:textId="3AD9F758" w:rsidTr="006D0F96">
        <w:trPr>
          <w:trHeight w:val="276"/>
        </w:trPr>
        <w:tc>
          <w:tcPr>
            <w:tcW w:w="1135" w:type="dxa"/>
            <w:vAlign w:val="center"/>
          </w:tcPr>
          <w:p w14:paraId="7E470EFB" w14:textId="1CFC8BC2"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w:t>
            </w:r>
          </w:p>
        </w:tc>
        <w:tc>
          <w:tcPr>
            <w:tcW w:w="7082" w:type="dxa"/>
            <w:vAlign w:val="center"/>
          </w:tcPr>
          <w:p w14:paraId="75C67176" w14:textId="1B5B5DBF"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VỀ CẤU HÌNH</w:t>
            </w:r>
          </w:p>
        </w:tc>
        <w:tc>
          <w:tcPr>
            <w:tcW w:w="1422" w:type="dxa"/>
          </w:tcPr>
          <w:p w14:paraId="56F2C28F" w14:textId="0F89F249"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r>
      <w:tr w:rsidR="00264905" w:rsidRPr="001103F8" w14:paraId="0FB9C5B5" w14:textId="3A1ECEC0" w:rsidTr="006D0F96">
        <w:trPr>
          <w:trHeight w:val="276"/>
        </w:trPr>
        <w:tc>
          <w:tcPr>
            <w:tcW w:w="1135" w:type="dxa"/>
            <w:vAlign w:val="center"/>
          </w:tcPr>
          <w:p w14:paraId="1AC0C798" w14:textId="48405AB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A7F4653" w14:textId="1C8FDF39"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Máy chính: 01 cái</w:t>
            </w:r>
          </w:p>
        </w:tc>
        <w:tc>
          <w:tcPr>
            <w:tcW w:w="1422" w:type="dxa"/>
          </w:tcPr>
          <w:p w14:paraId="4AEE7DAE" w14:textId="1DD70912"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5C543B4B" w14:textId="3A586590" w:rsidTr="006D0F96">
        <w:trPr>
          <w:trHeight w:val="276"/>
        </w:trPr>
        <w:tc>
          <w:tcPr>
            <w:tcW w:w="1135" w:type="dxa"/>
            <w:vAlign w:val="center"/>
          </w:tcPr>
          <w:p w14:paraId="0CF6C23B" w14:textId="67E3E8ED"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4E26547" w14:textId="1E75FB4D"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Túi đeo: 01 cái</w:t>
            </w:r>
          </w:p>
        </w:tc>
        <w:tc>
          <w:tcPr>
            <w:tcW w:w="1422" w:type="dxa"/>
          </w:tcPr>
          <w:p w14:paraId="6C3D079F" w14:textId="5D83AA44"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3BB4AB98" w14:textId="7C5A5572" w:rsidTr="006D0F96">
        <w:trPr>
          <w:trHeight w:val="276"/>
        </w:trPr>
        <w:tc>
          <w:tcPr>
            <w:tcW w:w="1135" w:type="dxa"/>
            <w:vAlign w:val="center"/>
          </w:tcPr>
          <w:p w14:paraId="16292CD3" w14:textId="2D6BC7E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67398AB" w14:textId="57837715"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Cáp kết nối máy tính: 01 cái</w:t>
            </w:r>
          </w:p>
        </w:tc>
        <w:tc>
          <w:tcPr>
            <w:tcW w:w="1422" w:type="dxa"/>
          </w:tcPr>
          <w:p w14:paraId="308CEBD4" w14:textId="1F27CB6C"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53FBC52" w14:textId="293FEFC5" w:rsidTr="006D0F96">
        <w:trPr>
          <w:trHeight w:val="276"/>
        </w:trPr>
        <w:tc>
          <w:tcPr>
            <w:tcW w:w="1135" w:type="dxa"/>
            <w:vAlign w:val="center"/>
          </w:tcPr>
          <w:p w14:paraId="2A8DCC30" w14:textId="1ADFDF4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D27A709" w14:textId="6214AEA3"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Bao đo huyết áp người lớn: 01 cái</w:t>
            </w:r>
          </w:p>
        </w:tc>
        <w:tc>
          <w:tcPr>
            <w:tcW w:w="1422" w:type="dxa"/>
          </w:tcPr>
          <w:p w14:paraId="14DE248C" w14:textId="54B3A41B"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8CC102C" w14:textId="292CC961" w:rsidTr="006D0F96">
        <w:trPr>
          <w:trHeight w:val="276"/>
        </w:trPr>
        <w:tc>
          <w:tcPr>
            <w:tcW w:w="1135" w:type="dxa"/>
            <w:vAlign w:val="center"/>
          </w:tcPr>
          <w:p w14:paraId="7A590D83" w14:textId="198566C9"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928442B" w14:textId="1C45EC30"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Bao đo huyết áp trẻ em: 01 cái</w:t>
            </w:r>
          </w:p>
        </w:tc>
        <w:tc>
          <w:tcPr>
            <w:tcW w:w="1422" w:type="dxa"/>
          </w:tcPr>
          <w:p w14:paraId="363662C2" w14:textId="0AAB90A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FFA7C23" w14:textId="5F77821E" w:rsidTr="006D0F96">
        <w:trPr>
          <w:trHeight w:val="276"/>
        </w:trPr>
        <w:tc>
          <w:tcPr>
            <w:tcW w:w="1135" w:type="dxa"/>
            <w:vAlign w:val="center"/>
          </w:tcPr>
          <w:p w14:paraId="1FCEEA7F" w14:textId="2DC4E524"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9526B3" w14:textId="4C107AEB"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Bộ pin theo máy: 01 bộ</w:t>
            </w:r>
          </w:p>
        </w:tc>
        <w:tc>
          <w:tcPr>
            <w:tcW w:w="1422" w:type="dxa"/>
          </w:tcPr>
          <w:p w14:paraId="06C7AA58" w14:textId="72D91F45"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0283F366" w14:textId="34DEA598" w:rsidTr="006D0F96">
        <w:trPr>
          <w:trHeight w:val="276"/>
        </w:trPr>
        <w:tc>
          <w:tcPr>
            <w:tcW w:w="1135" w:type="dxa"/>
            <w:vAlign w:val="center"/>
          </w:tcPr>
          <w:p w14:paraId="44323C8D" w14:textId="208A08AD"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79461E" w14:textId="0A31FC57"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Phần mềm chính hãng có bản quyền đi kèm: 01 bộ</w:t>
            </w:r>
          </w:p>
        </w:tc>
        <w:tc>
          <w:tcPr>
            <w:tcW w:w="1422" w:type="dxa"/>
          </w:tcPr>
          <w:p w14:paraId="5C8397D3" w14:textId="0E919AA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4CF986FA" w14:textId="3F64712A" w:rsidTr="006D0F96">
        <w:trPr>
          <w:trHeight w:val="276"/>
        </w:trPr>
        <w:tc>
          <w:tcPr>
            <w:tcW w:w="1135" w:type="dxa"/>
            <w:vAlign w:val="center"/>
          </w:tcPr>
          <w:p w14:paraId="2A0B754E" w14:textId="4DF538CF"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1D4555" w14:textId="327A7406"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Tài liệu hướng dẫn sử dụng bằng tiếng anh/ tiếng việt: 01 bộ</w:t>
            </w:r>
          </w:p>
        </w:tc>
        <w:tc>
          <w:tcPr>
            <w:tcW w:w="1422" w:type="dxa"/>
          </w:tcPr>
          <w:p w14:paraId="0B56273C" w14:textId="02E67A18"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633CA6C" w14:textId="032BED83" w:rsidTr="006D0F96">
        <w:trPr>
          <w:trHeight w:val="276"/>
        </w:trPr>
        <w:tc>
          <w:tcPr>
            <w:tcW w:w="1135" w:type="dxa"/>
            <w:vAlign w:val="center"/>
          </w:tcPr>
          <w:p w14:paraId="2143FF85" w14:textId="0FF40C5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III</w:t>
            </w:r>
          </w:p>
        </w:tc>
        <w:tc>
          <w:tcPr>
            <w:tcW w:w="7082" w:type="dxa"/>
            <w:vAlign w:val="center"/>
          </w:tcPr>
          <w:p w14:paraId="1BBBFF09" w14:textId="4D164B2F"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CHỈ TIÊU KỸ THUẬT</w:t>
            </w:r>
          </w:p>
        </w:tc>
        <w:tc>
          <w:tcPr>
            <w:tcW w:w="1422" w:type="dxa"/>
          </w:tcPr>
          <w:p w14:paraId="47435D5B" w14:textId="399F9DDF"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r>
      <w:tr w:rsidR="00264905" w:rsidRPr="001103F8" w14:paraId="2195CDEB" w14:textId="7E6150B0" w:rsidTr="006D0F96">
        <w:trPr>
          <w:trHeight w:val="276"/>
        </w:trPr>
        <w:tc>
          <w:tcPr>
            <w:tcW w:w="1135" w:type="dxa"/>
            <w:vAlign w:val="center"/>
          </w:tcPr>
          <w:p w14:paraId="77297ADB" w14:textId="274A816D"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BE95604" w14:textId="79226C94"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Mục đích sử dụng: Theo dõi huyết áp và nhịp tim.</w:t>
            </w:r>
          </w:p>
        </w:tc>
        <w:tc>
          <w:tcPr>
            <w:tcW w:w="1422" w:type="dxa"/>
          </w:tcPr>
          <w:p w14:paraId="76615E9B" w14:textId="52E7B7F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034821FF" w14:textId="10774517" w:rsidTr="006D0F96">
        <w:trPr>
          <w:trHeight w:val="435"/>
        </w:trPr>
        <w:tc>
          <w:tcPr>
            <w:tcW w:w="1135" w:type="dxa"/>
            <w:vAlign w:val="center"/>
          </w:tcPr>
          <w:p w14:paraId="5A21ACA5" w14:textId="705406AA"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B096A85" w14:textId="61E0E235"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Khoảng thời gian theo dõi huyết áp liên tục tối thiểu 24h.</w:t>
            </w:r>
          </w:p>
        </w:tc>
        <w:tc>
          <w:tcPr>
            <w:tcW w:w="1422" w:type="dxa"/>
          </w:tcPr>
          <w:p w14:paraId="4AA242AB" w14:textId="1E894FE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00C098E4" w14:textId="4DE4869E" w:rsidTr="006D0F96">
        <w:trPr>
          <w:trHeight w:val="552"/>
        </w:trPr>
        <w:tc>
          <w:tcPr>
            <w:tcW w:w="1135" w:type="dxa"/>
            <w:vAlign w:val="center"/>
          </w:tcPr>
          <w:p w14:paraId="5D7F7849" w14:textId="6290A05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14CF787" w14:textId="5985B29F"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Cho phép cài đặt thời gian giữa 2 lần đo.</w:t>
            </w:r>
          </w:p>
        </w:tc>
        <w:tc>
          <w:tcPr>
            <w:tcW w:w="1422" w:type="dxa"/>
          </w:tcPr>
          <w:p w14:paraId="530D35D6" w14:textId="14CA39B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FDE4262" w14:textId="3CD735CC" w:rsidTr="006D0F96">
        <w:trPr>
          <w:trHeight w:val="276"/>
        </w:trPr>
        <w:tc>
          <w:tcPr>
            <w:tcW w:w="1135" w:type="dxa"/>
            <w:vAlign w:val="center"/>
          </w:tcPr>
          <w:p w14:paraId="56D0A363" w14:textId="6163274E"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B618B1" w14:textId="5EF0F6B1"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Khoảng đo huyết áp: ≤ 30 đến ≥ 260 mmHg.</w:t>
            </w:r>
          </w:p>
        </w:tc>
        <w:tc>
          <w:tcPr>
            <w:tcW w:w="1422" w:type="dxa"/>
          </w:tcPr>
          <w:p w14:paraId="2737B1E5" w14:textId="2D14E63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1747CF7" w14:textId="1EB06F6B" w:rsidTr="006D0F96">
        <w:trPr>
          <w:trHeight w:val="276"/>
        </w:trPr>
        <w:tc>
          <w:tcPr>
            <w:tcW w:w="1135" w:type="dxa"/>
            <w:vAlign w:val="center"/>
          </w:tcPr>
          <w:p w14:paraId="2319C92A" w14:textId="33E7BA0C"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CA56DDD" w14:textId="4AD9C379"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Dải nhịp mạch: ≤ 40 đến ≥ 180 nhịp/phút.</w:t>
            </w:r>
          </w:p>
        </w:tc>
        <w:tc>
          <w:tcPr>
            <w:tcW w:w="1422" w:type="dxa"/>
          </w:tcPr>
          <w:p w14:paraId="71AF0B73" w14:textId="15CFAEEF"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7061DA68" w14:textId="635721BA" w:rsidTr="006D0F96">
        <w:trPr>
          <w:trHeight w:val="420"/>
        </w:trPr>
        <w:tc>
          <w:tcPr>
            <w:tcW w:w="1135" w:type="dxa"/>
            <w:vAlign w:val="center"/>
          </w:tcPr>
          <w:p w14:paraId="5AED9B2F" w14:textId="5BD9289D" w:rsidR="00264905" w:rsidRPr="001103F8" w:rsidRDefault="00264905" w:rsidP="00264905">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4CEB0D16" w14:textId="18ECC7C3" w:rsidR="00264905" w:rsidRPr="001103F8" w:rsidRDefault="00264905" w:rsidP="00264905">
            <w:pP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Cơ chế bơm: tự động.</w:t>
            </w:r>
          </w:p>
        </w:tc>
        <w:tc>
          <w:tcPr>
            <w:tcW w:w="1422" w:type="dxa"/>
          </w:tcPr>
          <w:p w14:paraId="20B5CC97" w14:textId="5B76C517" w:rsidR="00264905" w:rsidRPr="001103F8" w:rsidRDefault="00264905" w:rsidP="00264905">
            <w:pPr>
              <w:jc w:val="center"/>
              <w:rPr>
                <w:rFonts w:ascii="Times New Roman" w:eastAsia="Times New Roman" w:hAnsi="Times New Roman" w:cs="Times New Roman"/>
                <w:b/>
                <w:bCs/>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53E05BA3" w14:textId="79768588" w:rsidTr="006D0F96">
        <w:trPr>
          <w:trHeight w:val="276"/>
        </w:trPr>
        <w:tc>
          <w:tcPr>
            <w:tcW w:w="1135" w:type="dxa"/>
            <w:vAlign w:val="center"/>
          </w:tcPr>
          <w:p w14:paraId="733F3EFD" w14:textId="34F7E91A"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04CAAE" w14:textId="0E84D534"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Có van tự động xả áp suất.</w:t>
            </w:r>
          </w:p>
        </w:tc>
        <w:tc>
          <w:tcPr>
            <w:tcW w:w="1422" w:type="dxa"/>
          </w:tcPr>
          <w:p w14:paraId="52EDB9F3" w14:textId="7673DB05"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53A9495" w14:textId="05038FC0" w:rsidTr="006D0F96">
        <w:trPr>
          <w:trHeight w:val="276"/>
        </w:trPr>
        <w:tc>
          <w:tcPr>
            <w:tcW w:w="1135" w:type="dxa"/>
            <w:vAlign w:val="center"/>
          </w:tcPr>
          <w:p w14:paraId="3DB3A269" w14:textId="25B64AA9"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12861BE" w14:textId="5CC1C25B"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Phần mềm trên máy tính, đáp ứng tối thiểu có chức năng:</w:t>
            </w:r>
          </w:p>
        </w:tc>
        <w:tc>
          <w:tcPr>
            <w:tcW w:w="1422" w:type="dxa"/>
          </w:tcPr>
          <w:p w14:paraId="74AE5E83" w14:textId="55A63C9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B842F57" w14:textId="77777777" w:rsidTr="006D0F96">
        <w:trPr>
          <w:trHeight w:val="276"/>
        </w:trPr>
        <w:tc>
          <w:tcPr>
            <w:tcW w:w="1135" w:type="dxa"/>
            <w:vAlign w:val="center"/>
          </w:tcPr>
          <w:p w14:paraId="465B360E"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4359C51" w14:textId="3918D70D"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Ghi lại</w:t>
            </w:r>
          </w:p>
        </w:tc>
        <w:tc>
          <w:tcPr>
            <w:tcW w:w="1422" w:type="dxa"/>
          </w:tcPr>
          <w:p w14:paraId="07BA921E" w14:textId="656F246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5D618BFA" w14:textId="77777777" w:rsidTr="006D0F96">
        <w:trPr>
          <w:trHeight w:val="276"/>
        </w:trPr>
        <w:tc>
          <w:tcPr>
            <w:tcW w:w="1135" w:type="dxa"/>
            <w:vAlign w:val="center"/>
          </w:tcPr>
          <w:p w14:paraId="26DCE029"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052C0" w14:textId="0243EBD6"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Lưu trữ</w:t>
            </w:r>
          </w:p>
        </w:tc>
        <w:tc>
          <w:tcPr>
            <w:tcW w:w="1422" w:type="dxa"/>
          </w:tcPr>
          <w:p w14:paraId="75C338A8" w14:textId="73D3679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4F54224" w14:textId="77777777" w:rsidTr="006D0F96">
        <w:trPr>
          <w:trHeight w:val="276"/>
        </w:trPr>
        <w:tc>
          <w:tcPr>
            <w:tcW w:w="1135" w:type="dxa"/>
            <w:vAlign w:val="center"/>
          </w:tcPr>
          <w:p w14:paraId="238C73B5"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E3FA11F" w14:textId="6FF72968"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Hiển thị và in ra các bản ghi huyết áp trong 24 giờ</w:t>
            </w:r>
          </w:p>
        </w:tc>
        <w:tc>
          <w:tcPr>
            <w:tcW w:w="1422" w:type="dxa"/>
          </w:tcPr>
          <w:p w14:paraId="4A150F35" w14:textId="103906B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62F78A8" w14:textId="77777777" w:rsidTr="006D0F96">
        <w:trPr>
          <w:trHeight w:val="276"/>
        </w:trPr>
        <w:tc>
          <w:tcPr>
            <w:tcW w:w="1135" w:type="dxa"/>
            <w:vAlign w:val="center"/>
          </w:tcPr>
          <w:p w14:paraId="2E2B77EF"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4A4DB2C" w14:textId="4634AB88"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Chức năng phân tích các chỉ số huyết áp.</w:t>
            </w:r>
          </w:p>
        </w:tc>
        <w:tc>
          <w:tcPr>
            <w:tcW w:w="1422" w:type="dxa"/>
          </w:tcPr>
          <w:p w14:paraId="53790E89" w14:textId="76C33048"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DAF2DA5" w14:textId="77777777" w:rsidTr="006D0F96">
        <w:trPr>
          <w:trHeight w:val="276"/>
        </w:trPr>
        <w:tc>
          <w:tcPr>
            <w:tcW w:w="1135" w:type="dxa"/>
            <w:vAlign w:val="center"/>
          </w:tcPr>
          <w:p w14:paraId="30C9A8EF"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362AC4B" w14:textId="6476E7AF"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Có bộ nhớ trong lưu trữ dữ liệu đo.</w:t>
            </w:r>
          </w:p>
        </w:tc>
        <w:tc>
          <w:tcPr>
            <w:tcW w:w="1422" w:type="dxa"/>
          </w:tcPr>
          <w:p w14:paraId="3B78A06C" w14:textId="392034E4"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469F22C8" w14:textId="77777777" w:rsidTr="006D0F96">
        <w:trPr>
          <w:trHeight w:val="276"/>
        </w:trPr>
        <w:tc>
          <w:tcPr>
            <w:tcW w:w="1135" w:type="dxa"/>
            <w:vAlign w:val="center"/>
          </w:tcPr>
          <w:p w14:paraId="78F6E0E2"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21E4486" w14:textId="4761D853"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Sai số cho phép: ≤ ± 3mmHg</w:t>
            </w:r>
          </w:p>
        </w:tc>
        <w:tc>
          <w:tcPr>
            <w:tcW w:w="1422" w:type="dxa"/>
          </w:tcPr>
          <w:p w14:paraId="4E379D6C" w14:textId="2399D6B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5DDC574A" w14:textId="77777777" w:rsidTr="006D0F96">
        <w:trPr>
          <w:trHeight w:val="276"/>
        </w:trPr>
        <w:tc>
          <w:tcPr>
            <w:tcW w:w="1135" w:type="dxa"/>
            <w:vAlign w:val="center"/>
          </w:tcPr>
          <w:p w14:paraId="3CE3ECBB"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EFD9E8C" w14:textId="690D8DF8"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Có thể kết nối máy tính thông qua cáp nối trực tiếp theo chuẩn USB.</w:t>
            </w:r>
          </w:p>
        </w:tc>
        <w:tc>
          <w:tcPr>
            <w:tcW w:w="1422" w:type="dxa"/>
          </w:tcPr>
          <w:p w14:paraId="32B827D1" w14:textId="5FCDD8D4"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F80FE59" w14:textId="77777777" w:rsidTr="006D0F96">
        <w:trPr>
          <w:trHeight w:val="276"/>
        </w:trPr>
        <w:tc>
          <w:tcPr>
            <w:tcW w:w="1135" w:type="dxa"/>
            <w:vAlign w:val="center"/>
          </w:tcPr>
          <w:p w14:paraId="4A140CCD"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E3C0277" w14:textId="42AA8994"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Trọng lượng ≤ 300g.</w:t>
            </w:r>
          </w:p>
        </w:tc>
        <w:tc>
          <w:tcPr>
            <w:tcW w:w="1422" w:type="dxa"/>
          </w:tcPr>
          <w:p w14:paraId="5F3781F2" w14:textId="0FB4BA2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r>
      <w:tr w:rsidR="00264905" w:rsidRPr="001103F8" w14:paraId="7568E668" w14:textId="77777777" w:rsidTr="006D0F96">
        <w:trPr>
          <w:trHeight w:val="276"/>
        </w:trPr>
        <w:tc>
          <w:tcPr>
            <w:tcW w:w="1135" w:type="dxa"/>
            <w:vAlign w:val="center"/>
          </w:tcPr>
          <w:p w14:paraId="59DD0198"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E930B40" w14:textId="545C0D94"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Phần mềm sử dụng cho tới hết dòng đời thiết bị.</w:t>
            </w:r>
          </w:p>
        </w:tc>
        <w:tc>
          <w:tcPr>
            <w:tcW w:w="1422" w:type="dxa"/>
          </w:tcPr>
          <w:p w14:paraId="3A23405C" w14:textId="775A2E4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34DCCF1" w14:textId="77777777" w:rsidTr="006D0F96">
        <w:trPr>
          <w:trHeight w:val="276"/>
        </w:trPr>
        <w:tc>
          <w:tcPr>
            <w:tcW w:w="1135" w:type="dxa"/>
            <w:vAlign w:val="center"/>
          </w:tcPr>
          <w:p w14:paraId="71AC881A" w14:textId="327E849B"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IV</w:t>
            </w:r>
          </w:p>
        </w:tc>
        <w:tc>
          <w:tcPr>
            <w:tcW w:w="7082" w:type="dxa"/>
            <w:vAlign w:val="center"/>
          </w:tcPr>
          <w:p w14:paraId="02EE3048" w14:textId="3ABC213E"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IV. YÊU CẦU KHÁC:</w:t>
            </w:r>
          </w:p>
        </w:tc>
        <w:tc>
          <w:tcPr>
            <w:tcW w:w="1422" w:type="dxa"/>
          </w:tcPr>
          <w:p w14:paraId="06BEDDC0" w14:textId="23552C8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r>
      <w:tr w:rsidR="00264905" w:rsidRPr="001103F8" w14:paraId="7CDD3BEC" w14:textId="77777777" w:rsidTr="006D0F96">
        <w:trPr>
          <w:trHeight w:val="276"/>
        </w:trPr>
        <w:tc>
          <w:tcPr>
            <w:tcW w:w="1135" w:type="dxa"/>
            <w:vAlign w:val="center"/>
          </w:tcPr>
          <w:p w14:paraId="6A4E6739"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CDAF5D5" w14:textId="4E50C0F3"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Bảo hành toàn bộ thiết bị và phụ kiện kèm theo: ≥ 12 tháng kể từ ngày bàn giao đưa vào sử dụng. Cam kết thực hiện bảo trì, bảo dưỡng theo đúng quy trình, quy định của nhà sản xuất (đính kèm xác nhận quy trình bảo trì theo tiêu chuẩn nhà sản xuất) nhưng tối thiểu ≥ 2 lần/năm.</w:t>
            </w:r>
          </w:p>
        </w:tc>
        <w:tc>
          <w:tcPr>
            <w:tcW w:w="1422" w:type="dxa"/>
          </w:tcPr>
          <w:p w14:paraId="5715DD72" w14:textId="744B6BBE"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F17B98D" w14:textId="77777777" w:rsidTr="006D0F96">
        <w:trPr>
          <w:trHeight w:val="276"/>
        </w:trPr>
        <w:tc>
          <w:tcPr>
            <w:tcW w:w="1135" w:type="dxa"/>
            <w:vAlign w:val="center"/>
          </w:tcPr>
          <w:p w14:paraId="0785E3CD"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680F588" w14:textId="3C3634A2"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Thời gian thực hiện dịch vụ: Từ 8:00 đến 18:00 các ngày trong tuần trừ các ngày Lễ và Tết.</w:t>
            </w:r>
          </w:p>
        </w:tc>
        <w:tc>
          <w:tcPr>
            <w:tcW w:w="1422" w:type="dxa"/>
          </w:tcPr>
          <w:p w14:paraId="0C5835E1" w14:textId="0C7154C8"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7DF34306" w14:textId="77777777" w:rsidTr="006D0F96">
        <w:trPr>
          <w:trHeight w:val="276"/>
        </w:trPr>
        <w:tc>
          <w:tcPr>
            <w:tcW w:w="1135" w:type="dxa"/>
            <w:vAlign w:val="center"/>
          </w:tcPr>
          <w:p w14:paraId="343B4D45"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210251C" w14:textId="785F4027"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Hỗ trợ trực tuyến (24/24) và kiểm tra, sửa chữa tại điểm đặt máy khi máy gặp sự cố, không giới hạn số lần trong suốt thời gian bảo hành thiết bị.</w:t>
            </w:r>
          </w:p>
        </w:tc>
        <w:tc>
          <w:tcPr>
            <w:tcW w:w="1422" w:type="dxa"/>
          </w:tcPr>
          <w:p w14:paraId="206C833B" w14:textId="72CE40C3"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8FC8CE0" w14:textId="77777777" w:rsidTr="006D0F96">
        <w:trPr>
          <w:trHeight w:val="276"/>
        </w:trPr>
        <w:tc>
          <w:tcPr>
            <w:tcW w:w="1135" w:type="dxa"/>
            <w:vAlign w:val="center"/>
          </w:tcPr>
          <w:p w14:paraId="2890441F"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192265D" w14:textId="7BB548A2"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Cam kết tổng thời gian dừng máy trong suốt thời gian bảo hành ≤ 18 ngày/năm (tương đương 5% của 365 ngày/năm) (bao gồm thứ 7, chủ nhật, lễ, tết):</w:t>
            </w:r>
          </w:p>
        </w:tc>
        <w:tc>
          <w:tcPr>
            <w:tcW w:w="1422" w:type="dxa"/>
          </w:tcPr>
          <w:p w14:paraId="1ED6941B" w14:textId="6D977D5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3C79EDBC" w14:textId="77777777" w:rsidTr="006D0F96">
        <w:trPr>
          <w:trHeight w:val="276"/>
        </w:trPr>
        <w:tc>
          <w:tcPr>
            <w:tcW w:w="1135" w:type="dxa"/>
            <w:vAlign w:val="center"/>
          </w:tcPr>
          <w:p w14:paraId="2593D960"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406F83D" w14:textId="2CA2073C"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Từ ngày dừng máy thứ nhất đến thứ 18, mỗi ngày dừng máy sẽ được quy đổi thành 1 ngày bảo hành cộng thêm.</w:t>
            </w:r>
          </w:p>
        </w:tc>
        <w:tc>
          <w:tcPr>
            <w:tcW w:w="1422" w:type="dxa"/>
          </w:tcPr>
          <w:p w14:paraId="0A6E1720" w14:textId="67AF454B"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ED00DCF" w14:textId="77777777" w:rsidTr="006D0F96">
        <w:trPr>
          <w:trHeight w:val="276"/>
        </w:trPr>
        <w:tc>
          <w:tcPr>
            <w:tcW w:w="1135" w:type="dxa"/>
            <w:vAlign w:val="center"/>
          </w:tcPr>
          <w:p w14:paraId="46AA7090"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3AD1D41" w14:textId="7EAE8800"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Từ ngày dừng máy thứ 19 trở về sau, mỗi ngày dừng máy vượt sẽ được quy đổi thành 2 ngày bảo hành cộng thêm.</w:t>
            </w:r>
          </w:p>
        </w:tc>
        <w:tc>
          <w:tcPr>
            <w:tcW w:w="1422" w:type="dxa"/>
          </w:tcPr>
          <w:p w14:paraId="73481164" w14:textId="4A02495A"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7F132EAE" w14:textId="77777777" w:rsidTr="006D0F96">
        <w:trPr>
          <w:trHeight w:val="276"/>
        </w:trPr>
        <w:tc>
          <w:tcPr>
            <w:tcW w:w="1135" w:type="dxa"/>
            <w:vAlign w:val="center"/>
          </w:tcPr>
          <w:p w14:paraId="37D66BE6"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F62049" w14:textId="1DF2BA21"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Cách tính số ngày dừng máy:</w:t>
            </w:r>
          </w:p>
        </w:tc>
        <w:tc>
          <w:tcPr>
            <w:tcW w:w="1422" w:type="dxa"/>
          </w:tcPr>
          <w:p w14:paraId="7841602A" w14:textId="54C4EC3E"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4995CF2" w14:textId="77777777" w:rsidTr="006D0F96">
        <w:trPr>
          <w:trHeight w:val="276"/>
        </w:trPr>
        <w:tc>
          <w:tcPr>
            <w:tcW w:w="1135" w:type="dxa"/>
            <w:vAlign w:val="center"/>
          </w:tcPr>
          <w:p w14:paraId="4FF5152A"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839CA99" w14:textId="5A8F6E41"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Nếu máy dừng ≥ 4 giờ /ngày làm việc thì tính là 1 ngày.</w:t>
            </w:r>
          </w:p>
        </w:tc>
        <w:tc>
          <w:tcPr>
            <w:tcW w:w="1422" w:type="dxa"/>
          </w:tcPr>
          <w:p w14:paraId="2C1DF6FF" w14:textId="21A7EB9B"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41430268" w14:textId="77777777" w:rsidTr="006D0F96">
        <w:trPr>
          <w:trHeight w:val="276"/>
        </w:trPr>
        <w:tc>
          <w:tcPr>
            <w:tcW w:w="1135" w:type="dxa"/>
            <w:vAlign w:val="center"/>
          </w:tcPr>
          <w:p w14:paraId="7FFBABD7"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4FC4E04" w14:textId="42C018C3"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Đối với thứ 7, CN, lễ tết ≥ 8 giờ /ngày thì tính là 1 ngày</w:t>
            </w:r>
          </w:p>
        </w:tc>
        <w:tc>
          <w:tcPr>
            <w:tcW w:w="1422" w:type="dxa"/>
          </w:tcPr>
          <w:p w14:paraId="0E49D37C" w14:textId="42064E0F"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6E44ACC0" w14:textId="77777777" w:rsidTr="006D0F96">
        <w:trPr>
          <w:trHeight w:val="276"/>
        </w:trPr>
        <w:tc>
          <w:tcPr>
            <w:tcW w:w="1135" w:type="dxa"/>
            <w:vAlign w:val="center"/>
          </w:tcPr>
          <w:p w14:paraId="07F7F87C"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F047341" w14:textId="5BA420FC"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Thời gian có mặt tại đơn vị sử dụng để kiểm tra trong vòng 04 giờ làm việc kể từ lúc nhận cuộc gọi thông báo sự cố hư hỏng với trường hợp không thể xử lý khắc phục từ xa được.</w:t>
            </w:r>
          </w:p>
        </w:tc>
        <w:tc>
          <w:tcPr>
            <w:tcW w:w="1422" w:type="dxa"/>
          </w:tcPr>
          <w:p w14:paraId="78C66604" w14:textId="06ED6A7F"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1BA634EA" w14:textId="77777777" w:rsidTr="006D0F96">
        <w:trPr>
          <w:trHeight w:val="276"/>
        </w:trPr>
        <w:tc>
          <w:tcPr>
            <w:tcW w:w="1135" w:type="dxa"/>
            <w:vAlign w:val="center"/>
          </w:tcPr>
          <w:p w14:paraId="3F5178D2"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394EC4E" w14:textId="5248A8A2"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Nhân viên thực hiện dịch vụ (kiểm tra, bảo trì) hệ thống thiết bị phải được cấp chứng nhận đào tạo từ nhà sản xuất về chủng loại thiết bị thực hiện dịch vụ.</w:t>
            </w:r>
          </w:p>
        </w:tc>
        <w:tc>
          <w:tcPr>
            <w:tcW w:w="1422" w:type="dxa"/>
          </w:tcPr>
          <w:p w14:paraId="733A38E9" w14:textId="5D1B43D4"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36039D80" w14:textId="77777777" w:rsidTr="006D0F96">
        <w:trPr>
          <w:trHeight w:val="276"/>
        </w:trPr>
        <w:tc>
          <w:tcPr>
            <w:tcW w:w="1135" w:type="dxa"/>
            <w:vAlign w:val="center"/>
          </w:tcPr>
          <w:p w14:paraId="04316EAD"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6F859D" w14:textId="43BE05E0"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Cam kết cung cấp vật tư tiêu hao và phụ tùng thay thế: ≥ 8 năm kể từ ngày ký hợp đồng.</w:t>
            </w:r>
          </w:p>
        </w:tc>
        <w:tc>
          <w:tcPr>
            <w:tcW w:w="1422" w:type="dxa"/>
          </w:tcPr>
          <w:p w14:paraId="0C65BCAB" w14:textId="7A0616F8"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4E05F92E" w14:textId="77777777" w:rsidTr="006D0F96">
        <w:trPr>
          <w:trHeight w:val="276"/>
        </w:trPr>
        <w:tc>
          <w:tcPr>
            <w:tcW w:w="1135" w:type="dxa"/>
            <w:vAlign w:val="center"/>
          </w:tcPr>
          <w:p w14:paraId="6FB9C044"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411E9DD" w14:textId="563526F6"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Lắp đặt, bàn giao tại địa điểm sử dụng là Bệnh viện NTTW thành phố Hồ Chí Minh</w:t>
            </w:r>
          </w:p>
        </w:tc>
        <w:tc>
          <w:tcPr>
            <w:tcW w:w="1422" w:type="dxa"/>
          </w:tcPr>
          <w:p w14:paraId="7E45922E" w14:textId="56AC2B11"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706C7D8B" w14:textId="77777777" w:rsidTr="006D0F96">
        <w:trPr>
          <w:trHeight w:val="276"/>
        </w:trPr>
        <w:tc>
          <w:tcPr>
            <w:tcW w:w="1135" w:type="dxa"/>
            <w:vAlign w:val="center"/>
          </w:tcPr>
          <w:p w14:paraId="0013C9D3"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2325243" w14:textId="0D193A7B"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Đào tạo cho đơn vị sử dụng: vận hành, sử dụng, vệ sinh bảo dưỡng.</w:t>
            </w:r>
          </w:p>
        </w:tc>
        <w:tc>
          <w:tcPr>
            <w:tcW w:w="1422" w:type="dxa"/>
          </w:tcPr>
          <w:p w14:paraId="2F8A8712" w14:textId="25FD1880"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21A3AA82" w14:textId="77777777" w:rsidTr="006D0F96">
        <w:trPr>
          <w:trHeight w:val="276"/>
        </w:trPr>
        <w:tc>
          <w:tcPr>
            <w:tcW w:w="1135" w:type="dxa"/>
            <w:vAlign w:val="center"/>
          </w:tcPr>
          <w:p w14:paraId="349E85F8"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0864ABE" w14:textId="1ED10EFA"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Đào tạo cho kỹ sư của Bệnh viện: bảo dưỡng, kiểm tra, cách khắc phục lỗi cơ bản.</w:t>
            </w:r>
          </w:p>
        </w:tc>
        <w:tc>
          <w:tcPr>
            <w:tcW w:w="1422" w:type="dxa"/>
          </w:tcPr>
          <w:p w14:paraId="7AEE4395" w14:textId="79A19A7F"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7E185D1A" w14:textId="77777777" w:rsidTr="006D0F96">
        <w:trPr>
          <w:trHeight w:val="276"/>
        </w:trPr>
        <w:tc>
          <w:tcPr>
            <w:tcW w:w="1135" w:type="dxa"/>
            <w:vAlign w:val="center"/>
          </w:tcPr>
          <w:p w14:paraId="20151EBA"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54891D8" w14:textId="07B8ABF4"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w w:val="99"/>
                <w:kern w:val="0"/>
                <w:sz w:val="26"/>
                <w:szCs w:val="26"/>
                <w14:ligatures w14:val="none"/>
              </w:rPr>
              <w:t>-   Cung cấp tài liệu hướng dẫn sử dụng thiết bị.</w:t>
            </w:r>
          </w:p>
        </w:tc>
        <w:tc>
          <w:tcPr>
            <w:tcW w:w="1422" w:type="dxa"/>
          </w:tcPr>
          <w:p w14:paraId="2C10083A" w14:textId="47B0FC9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4FDC29F2" w14:textId="77777777" w:rsidTr="006D0F96">
        <w:trPr>
          <w:trHeight w:val="276"/>
        </w:trPr>
        <w:tc>
          <w:tcPr>
            <w:tcW w:w="1135" w:type="dxa"/>
            <w:vAlign w:val="center"/>
          </w:tcPr>
          <w:p w14:paraId="08CDB525"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6AAFB6C" w14:textId="4C420719" w:rsidR="00264905" w:rsidRPr="001103F8" w:rsidRDefault="00264905" w:rsidP="00264905">
            <w:pPr>
              <w:rPr>
                <w:rFonts w:ascii="Times New Roman" w:eastAsia="Times New Roman" w:hAnsi="Times New Roman" w:cs="Times New Roman"/>
                <w:color w:val="000000" w:themeColor="text1"/>
                <w:w w:val="99"/>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Cung cấp tài liệu kỹ thuật của nhà sản xuất (theo chính sách của hãng).</w:t>
            </w:r>
          </w:p>
        </w:tc>
        <w:tc>
          <w:tcPr>
            <w:tcW w:w="1422" w:type="dxa"/>
          </w:tcPr>
          <w:p w14:paraId="787C33CD" w14:textId="6BD6E978"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r w:rsidR="00264905" w:rsidRPr="001103F8" w14:paraId="33878DAB" w14:textId="77777777" w:rsidTr="006D0F96">
        <w:trPr>
          <w:trHeight w:val="276"/>
        </w:trPr>
        <w:tc>
          <w:tcPr>
            <w:tcW w:w="1135" w:type="dxa"/>
            <w:vAlign w:val="center"/>
          </w:tcPr>
          <w:p w14:paraId="426500AB" w14:textId="77777777"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D76654" w14:textId="671C7595" w:rsidR="00264905" w:rsidRPr="001103F8" w:rsidRDefault="00264905" w:rsidP="00264905">
            <w:pP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color w:val="000000" w:themeColor="text1"/>
                <w:kern w:val="0"/>
                <w:sz w:val="26"/>
                <w:szCs w:val="26"/>
                <w14:ligatures w14:val="none"/>
              </w:rPr>
              <w:t>- Cam kết thiết bị được kiểm định, hiệu chuẩn theo quy định pháp luật hiện hành.</w:t>
            </w:r>
          </w:p>
        </w:tc>
        <w:tc>
          <w:tcPr>
            <w:tcW w:w="1422" w:type="dxa"/>
          </w:tcPr>
          <w:p w14:paraId="5D7D85EC" w14:textId="2EC79EC6" w:rsidR="00264905" w:rsidRPr="001103F8" w:rsidRDefault="00264905" w:rsidP="00264905">
            <w:pPr>
              <w:jc w:val="center"/>
              <w:rPr>
                <w:rFonts w:ascii="Times New Roman" w:eastAsia="Times New Roman" w:hAnsi="Times New Roman" w:cs="Times New Roman"/>
                <w:color w:val="000000" w:themeColor="text1"/>
                <w:kern w:val="0"/>
                <w:sz w:val="26"/>
                <w:szCs w:val="26"/>
                <w14:ligatures w14:val="none"/>
              </w:rPr>
            </w:pPr>
            <w:r w:rsidRPr="00E308B4">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B062B"/>
    <w:rsid w:val="000E2D7E"/>
    <w:rsid w:val="001103F8"/>
    <w:rsid w:val="00217CC0"/>
    <w:rsid w:val="00264905"/>
    <w:rsid w:val="00457163"/>
    <w:rsid w:val="004F0717"/>
    <w:rsid w:val="00571C5A"/>
    <w:rsid w:val="00607DC6"/>
    <w:rsid w:val="006D0F96"/>
    <w:rsid w:val="006D553A"/>
    <w:rsid w:val="006F20F2"/>
    <w:rsid w:val="007667D1"/>
    <w:rsid w:val="008727F6"/>
    <w:rsid w:val="00897483"/>
    <w:rsid w:val="00897883"/>
    <w:rsid w:val="009A11E6"/>
    <w:rsid w:val="009E4170"/>
    <w:rsid w:val="00B33ACC"/>
    <w:rsid w:val="00BB1EA3"/>
    <w:rsid w:val="00C75003"/>
    <w:rsid w:val="00D51E50"/>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5</cp:revision>
  <dcterms:created xsi:type="dcterms:W3CDTF">2026-04-29T08:52:00Z</dcterms:created>
  <dcterms:modified xsi:type="dcterms:W3CDTF">2026-05-11T08:30:00Z</dcterms:modified>
</cp:coreProperties>
</file>